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99168" w14:textId="59EF82BA" w:rsidR="0037647A" w:rsidRPr="0037647A" w:rsidRDefault="0037647A" w:rsidP="0037647A">
      <w:pPr>
        <w:spacing w:after="0" w:line="240" w:lineRule="auto"/>
        <w:jc w:val="right"/>
        <w:rPr>
          <w:b/>
          <w:bCs/>
          <w:sz w:val="22"/>
          <w:szCs w:val="22"/>
        </w:rPr>
      </w:pPr>
      <w:r w:rsidRPr="0037647A">
        <w:rPr>
          <w:b/>
          <w:bCs/>
          <w:sz w:val="22"/>
          <w:szCs w:val="22"/>
        </w:rPr>
        <w:t>TEATER NEXT</w:t>
      </w:r>
    </w:p>
    <w:p w14:paraId="6E4FFF6B" w14:textId="5A18FFAF" w:rsidR="0037647A" w:rsidRPr="0037647A" w:rsidRDefault="0037647A" w:rsidP="0037647A">
      <w:pPr>
        <w:spacing w:after="0" w:line="240" w:lineRule="auto"/>
        <w:jc w:val="right"/>
        <w:rPr>
          <w:b/>
          <w:bCs/>
          <w:sz w:val="22"/>
          <w:szCs w:val="22"/>
        </w:rPr>
      </w:pPr>
      <w:r w:rsidRPr="0037647A">
        <w:rPr>
          <w:b/>
          <w:bCs/>
          <w:sz w:val="22"/>
          <w:szCs w:val="22"/>
        </w:rPr>
        <w:t>Sæson 2025/2026</w:t>
      </w:r>
    </w:p>
    <w:p w14:paraId="33548D0A" w14:textId="77777777" w:rsidR="0037647A" w:rsidRPr="0037647A" w:rsidRDefault="0037647A" w:rsidP="0037647A">
      <w:pPr>
        <w:spacing w:after="0" w:line="240" w:lineRule="auto"/>
        <w:rPr>
          <w:b/>
          <w:bCs/>
          <w:sz w:val="22"/>
          <w:szCs w:val="22"/>
        </w:rPr>
      </w:pPr>
    </w:p>
    <w:p w14:paraId="119965B8" w14:textId="4B7EC563" w:rsidR="0037647A" w:rsidRDefault="0037647A" w:rsidP="0037647A">
      <w:pPr>
        <w:spacing w:after="0" w:line="240" w:lineRule="auto"/>
        <w:rPr>
          <w:b/>
          <w:bCs/>
          <w:sz w:val="22"/>
          <w:szCs w:val="22"/>
        </w:rPr>
      </w:pPr>
      <w:r w:rsidRPr="0037647A">
        <w:rPr>
          <w:b/>
          <w:bCs/>
          <w:sz w:val="22"/>
          <w:szCs w:val="22"/>
        </w:rPr>
        <w:t>”</w:t>
      </w:r>
      <w:r w:rsidR="006E6EBD">
        <w:rPr>
          <w:b/>
          <w:bCs/>
          <w:sz w:val="22"/>
          <w:szCs w:val="22"/>
        </w:rPr>
        <w:t>CIRKELINES FØDSELSDAG</w:t>
      </w:r>
      <w:r w:rsidRPr="0037647A">
        <w:rPr>
          <w:b/>
          <w:bCs/>
          <w:sz w:val="22"/>
          <w:szCs w:val="22"/>
        </w:rPr>
        <w:t>”</w:t>
      </w:r>
    </w:p>
    <w:p w14:paraId="379A5416" w14:textId="77777777" w:rsidR="002125F5" w:rsidRDefault="002125F5" w:rsidP="0037647A">
      <w:pPr>
        <w:spacing w:after="0" w:line="240" w:lineRule="auto"/>
        <w:rPr>
          <w:sz w:val="22"/>
          <w:szCs w:val="22"/>
        </w:rPr>
      </w:pPr>
    </w:p>
    <w:p w14:paraId="69AA6F4F" w14:textId="418B9F6F" w:rsidR="006E6EBD" w:rsidRPr="006E6EBD" w:rsidRDefault="006E6EBD" w:rsidP="006E6EBD">
      <w:pPr>
        <w:spacing w:after="0" w:line="240" w:lineRule="auto"/>
        <w:rPr>
          <w:sz w:val="22"/>
          <w:szCs w:val="22"/>
        </w:rPr>
      </w:pPr>
      <w:r w:rsidRPr="006E6EBD">
        <w:rPr>
          <w:sz w:val="22"/>
          <w:szCs w:val="22"/>
        </w:rPr>
        <w:t>Mens Norge har sin ”</w:t>
      </w:r>
      <w:proofErr w:type="spellStart"/>
      <w:r w:rsidRPr="006E6EBD">
        <w:rPr>
          <w:sz w:val="22"/>
          <w:szCs w:val="22"/>
        </w:rPr>
        <w:t>Karius</w:t>
      </w:r>
      <w:proofErr w:type="spellEnd"/>
      <w:r w:rsidRPr="006E6EBD">
        <w:rPr>
          <w:sz w:val="22"/>
          <w:szCs w:val="22"/>
        </w:rPr>
        <w:t xml:space="preserve"> og </w:t>
      </w:r>
      <w:proofErr w:type="spellStart"/>
      <w:r w:rsidRPr="006E6EBD">
        <w:rPr>
          <w:sz w:val="22"/>
          <w:szCs w:val="22"/>
        </w:rPr>
        <w:t>Baktus</w:t>
      </w:r>
      <w:proofErr w:type="spellEnd"/>
      <w:r w:rsidRPr="006E6EBD">
        <w:rPr>
          <w:sz w:val="22"/>
          <w:szCs w:val="22"/>
        </w:rPr>
        <w:t>” og Sverige sin ”Pippi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Langstrømpe”, så har vi her i Danmark den lille festlige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”Cirkeline”, som i mere end to generationer har henrykket os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alle sammen.</w:t>
      </w:r>
    </w:p>
    <w:p w14:paraId="0219F596" w14:textId="77777777" w:rsidR="006E6EBD" w:rsidRDefault="006E6EBD" w:rsidP="006E6EBD">
      <w:pPr>
        <w:spacing w:after="0" w:line="240" w:lineRule="auto"/>
        <w:rPr>
          <w:sz w:val="22"/>
          <w:szCs w:val="22"/>
        </w:rPr>
      </w:pPr>
    </w:p>
    <w:p w14:paraId="48432AE6" w14:textId="29C6BADD" w:rsidR="006E6EBD" w:rsidRPr="006E6EBD" w:rsidRDefault="006E6EBD" w:rsidP="006E6EBD">
      <w:pPr>
        <w:spacing w:after="0" w:line="240" w:lineRule="auto"/>
        <w:rPr>
          <w:sz w:val="22"/>
          <w:szCs w:val="22"/>
        </w:rPr>
      </w:pPr>
      <w:r w:rsidRPr="006E6EBD">
        <w:rPr>
          <w:sz w:val="22"/>
          <w:szCs w:val="22"/>
        </w:rPr>
        <w:t>”Cirkelines fødselsdag” var noget af det allerførste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farvefjernsyn der blev vist i 1967. Vi vækker Cirkeline-universet til live i en ny form af dukker, designet af Poul Arne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Kring, som også er manden bag dukkerne til ”Peter Kanin”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og desuden også var dukkedesigner til ”</w:t>
      </w:r>
      <w:proofErr w:type="spellStart"/>
      <w:r w:rsidRPr="006E6EBD">
        <w:rPr>
          <w:sz w:val="22"/>
          <w:szCs w:val="22"/>
        </w:rPr>
        <w:t>Trolderik</w:t>
      </w:r>
      <w:proofErr w:type="spellEnd"/>
      <w:r w:rsidRPr="006E6EBD">
        <w:rPr>
          <w:sz w:val="22"/>
          <w:szCs w:val="22"/>
        </w:rPr>
        <w:t>” og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 xml:space="preserve">mågerne Kaj og Bøje fra de gamle </w:t>
      </w:r>
      <w:proofErr w:type="gramStart"/>
      <w:r w:rsidRPr="006E6EBD">
        <w:rPr>
          <w:sz w:val="22"/>
          <w:szCs w:val="22"/>
        </w:rPr>
        <w:t>TV reklamer</w:t>
      </w:r>
      <w:proofErr w:type="gramEnd"/>
      <w:r w:rsidRPr="006E6EBD">
        <w:rPr>
          <w:sz w:val="22"/>
          <w:szCs w:val="22"/>
        </w:rPr>
        <w:t>.</w:t>
      </w:r>
    </w:p>
    <w:p w14:paraId="181F9D1A" w14:textId="77777777" w:rsidR="006E6EBD" w:rsidRDefault="006E6EBD" w:rsidP="006E6EBD">
      <w:pPr>
        <w:spacing w:after="0" w:line="240" w:lineRule="auto"/>
        <w:rPr>
          <w:sz w:val="22"/>
          <w:szCs w:val="22"/>
        </w:rPr>
      </w:pPr>
    </w:p>
    <w:p w14:paraId="4AA3D0C2" w14:textId="36EC7161" w:rsidR="006E6EBD" w:rsidRPr="006E6EBD" w:rsidRDefault="006E6EBD" w:rsidP="006E6EBD">
      <w:pPr>
        <w:spacing w:after="0" w:line="240" w:lineRule="auto"/>
        <w:rPr>
          <w:sz w:val="22"/>
          <w:szCs w:val="22"/>
        </w:rPr>
      </w:pPr>
      <w:r w:rsidRPr="006E6EBD">
        <w:rPr>
          <w:sz w:val="22"/>
          <w:szCs w:val="22"/>
        </w:rPr>
        <w:t>I ”Cirkelines fødselsdag” præsenteres vi for de tre venner: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Cirkeline, Frederik og Ingolf, som kaster sig ud i jagten på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den forsvundne fødselsdagskage. Alt starter kaotisk, men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med Nisses hjælp ender det selvfølgelig med at blive en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dejlig dag.</w:t>
      </w:r>
    </w:p>
    <w:p w14:paraId="7F11EB9D" w14:textId="77777777" w:rsidR="006E6EBD" w:rsidRDefault="006E6EBD" w:rsidP="006E6EBD">
      <w:pPr>
        <w:spacing w:after="0" w:line="240" w:lineRule="auto"/>
        <w:rPr>
          <w:sz w:val="22"/>
          <w:szCs w:val="22"/>
        </w:rPr>
      </w:pPr>
    </w:p>
    <w:p w14:paraId="6ECB37A6" w14:textId="3C7B4152" w:rsidR="006E6EBD" w:rsidRPr="006E6EBD" w:rsidRDefault="006E6EBD" w:rsidP="006E6EBD">
      <w:pPr>
        <w:spacing w:after="0" w:line="240" w:lineRule="auto"/>
        <w:rPr>
          <w:sz w:val="22"/>
          <w:szCs w:val="22"/>
        </w:rPr>
      </w:pPr>
      <w:r w:rsidRPr="006E6EBD">
        <w:rPr>
          <w:sz w:val="22"/>
          <w:szCs w:val="22"/>
        </w:rPr>
        <w:t>Stilen i denne teaterforestilling er som vi kender den fra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filmene. Fyldt med godt humør og varme, ledsaget af Hans-Henrik Leys iørefaldende musik. En sanselig, musikalsk og</w:t>
      </w:r>
      <w:r>
        <w:rPr>
          <w:sz w:val="22"/>
          <w:szCs w:val="22"/>
        </w:rPr>
        <w:t xml:space="preserve"> </w:t>
      </w:r>
      <w:r w:rsidRPr="006E6EBD">
        <w:rPr>
          <w:sz w:val="22"/>
          <w:szCs w:val="22"/>
        </w:rPr>
        <w:t>farverig forestilling.</w:t>
      </w:r>
    </w:p>
    <w:p w14:paraId="43EF21A3" w14:textId="77777777" w:rsidR="006E6EBD" w:rsidRPr="0037647A" w:rsidRDefault="006E6EBD" w:rsidP="0037647A">
      <w:pPr>
        <w:spacing w:after="0" w:line="240" w:lineRule="auto"/>
        <w:rPr>
          <w:b/>
          <w:bCs/>
          <w:sz w:val="22"/>
          <w:szCs w:val="22"/>
        </w:rPr>
      </w:pPr>
    </w:p>
    <w:p w14:paraId="5209FE5D" w14:textId="1C1211E6" w:rsidR="002125F5" w:rsidRPr="002125F5" w:rsidRDefault="002125F5" w:rsidP="00A57AAC">
      <w:pPr>
        <w:spacing w:after="0" w:line="240" w:lineRule="auto"/>
        <w:ind w:right="28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Medvirkende:</w:t>
      </w:r>
    </w:p>
    <w:p w14:paraId="49546D33" w14:textId="46EE1F4F" w:rsidR="006E6EBD" w:rsidRDefault="006E6EBD" w:rsidP="006E6EBD">
      <w:pPr>
        <w:spacing w:after="0" w:line="240" w:lineRule="auto"/>
        <w:ind w:right="284"/>
        <w:rPr>
          <w:sz w:val="22"/>
          <w:szCs w:val="22"/>
        </w:rPr>
      </w:pPr>
      <w:r>
        <w:rPr>
          <w:sz w:val="22"/>
          <w:szCs w:val="22"/>
        </w:rPr>
        <w:t>Sara Line Møller Olsen</w:t>
      </w:r>
    </w:p>
    <w:p w14:paraId="7EDA10E2" w14:textId="5659A07E" w:rsidR="002125F5" w:rsidRDefault="002125F5" w:rsidP="00A57AAC">
      <w:pPr>
        <w:spacing w:after="0" w:line="240" w:lineRule="auto"/>
        <w:ind w:right="284"/>
        <w:rPr>
          <w:sz w:val="22"/>
          <w:szCs w:val="22"/>
        </w:rPr>
      </w:pPr>
      <w:r>
        <w:rPr>
          <w:sz w:val="22"/>
          <w:szCs w:val="22"/>
        </w:rPr>
        <w:t>Christian Bergman</w:t>
      </w:r>
    </w:p>
    <w:p w14:paraId="75153346" w14:textId="77777777" w:rsidR="00A57AAC" w:rsidRDefault="00A57AAC" w:rsidP="00A57AAC">
      <w:pPr>
        <w:spacing w:after="0" w:line="240" w:lineRule="auto"/>
        <w:ind w:right="284"/>
        <w:rPr>
          <w:sz w:val="22"/>
          <w:szCs w:val="22"/>
        </w:rPr>
      </w:pPr>
    </w:p>
    <w:p w14:paraId="3C4F2417" w14:textId="3BAD0E8A" w:rsidR="006E6EBD" w:rsidRPr="006E6EBD" w:rsidRDefault="006E6EBD" w:rsidP="00A57AAC">
      <w:pPr>
        <w:spacing w:after="0" w:line="240" w:lineRule="auto"/>
        <w:ind w:right="284"/>
        <w:rPr>
          <w:b/>
          <w:bCs/>
          <w:sz w:val="22"/>
          <w:szCs w:val="22"/>
        </w:rPr>
      </w:pPr>
      <w:r w:rsidRPr="006E6EBD">
        <w:rPr>
          <w:b/>
          <w:bCs/>
          <w:sz w:val="22"/>
          <w:szCs w:val="22"/>
        </w:rPr>
        <w:t>F</w:t>
      </w:r>
      <w:r>
        <w:rPr>
          <w:b/>
          <w:bCs/>
          <w:sz w:val="22"/>
          <w:szCs w:val="22"/>
        </w:rPr>
        <w:t>orfatter</w:t>
      </w:r>
      <w:r w:rsidRPr="006E6EBD">
        <w:rPr>
          <w:b/>
          <w:bCs/>
          <w:sz w:val="22"/>
          <w:szCs w:val="22"/>
        </w:rPr>
        <w:t>:</w:t>
      </w:r>
    </w:p>
    <w:p w14:paraId="7F576471" w14:textId="6A7B8B9F" w:rsidR="006E6EBD" w:rsidRDefault="006E6EBD" w:rsidP="00A57AAC">
      <w:pPr>
        <w:spacing w:after="0" w:line="240" w:lineRule="auto"/>
        <w:ind w:right="284"/>
        <w:rPr>
          <w:sz w:val="22"/>
          <w:szCs w:val="22"/>
        </w:rPr>
      </w:pPr>
      <w:r>
        <w:rPr>
          <w:sz w:val="22"/>
          <w:szCs w:val="22"/>
        </w:rPr>
        <w:t>Hanne Hastrup</w:t>
      </w:r>
    </w:p>
    <w:p w14:paraId="7D75618D" w14:textId="77777777" w:rsidR="006E6EBD" w:rsidRPr="0037647A" w:rsidRDefault="006E6EBD" w:rsidP="00A57AAC">
      <w:pPr>
        <w:spacing w:after="0" w:line="240" w:lineRule="auto"/>
        <w:ind w:right="284"/>
        <w:rPr>
          <w:sz w:val="22"/>
          <w:szCs w:val="22"/>
        </w:rPr>
      </w:pPr>
    </w:p>
    <w:p w14:paraId="6F9BA035" w14:textId="2E8AD70B" w:rsidR="0037647A" w:rsidRPr="002125F5" w:rsidRDefault="002125F5" w:rsidP="0037647A">
      <w:pPr>
        <w:spacing w:after="0" w:line="240" w:lineRule="auto"/>
        <w:rPr>
          <w:sz w:val="22"/>
          <w:szCs w:val="22"/>
        </w:rPr>
      </w:pPr>
      <w:r w:rsidRPr="002125F5">
        <w:rPr>
          <w:b/>
          <w:bCs/>
          <w:sz w:val="22"/>
          <w:szCs w:val="22"/>
        </w:rPr>
        <w:t>Bearbejdelse</w:t>
      </w:r>
      <w:r w:rsidR="0037647A" w:rsidRPr="002125F5">
        <w:rPr>
          <w:b/>
          <w:bCs/>
          <w:sz w:val="22"/>
          <w:szCs w:val="22"/>
        </w:rPr>
        <w:t>:</w:t>
      </w:r>
      <w:r w:rsidR="0037647A" w:rsidRPr="002125F5">
        <w:rPr>
          <w:sz w:val="22"/>
          <w:szCs w:val="22"/>
        </w:rPr>
        <w:t xml:space="preserve"> </w:t>
      </w:r>
    </w:p>
    <w:p w14:paraId="4844073F" w14:textId="20A83BBD" w:rsidR="0037647A" w:rsidRPr="002125F5" w:rsidRDefault="002125F5" w:rsidP="0037647A">
      <w:pPr>
        <w:spacing w:after="0" w:line="240" w:lineRule="auto"/>
        <w:rPr>
          <w:b/>
          <w:bCs/>
          <w:sz w:val="22"/>
          <w:szCs w:val="22"/>
        </w:rPr>
      </w:pPr>
      <w:r w:rsidRPr="002125F5">
        <w:rPr>
          <w:sz w:val="22"/>
          <w:szCs w:val="22"/>
        </w:rPr>
        <w:t>Christian Bergman</w:t>
      </w:r>
      <w:r w:rsidR="0037647A" w:rsidRPr="002125F5">
        <w:rPr>
          <w:sz w:val="22"/>
          <w:szCs w:val="22"/>
        </w:rPr>
        <w:br/>
      </w:r>
    </w:p>
    <w:p w14:paraId="025B6F39" w14:textId="48B94E08" w:rsidR="0037647A" w:rsidRPr="006E6EBD" w:rsidRDefault="002125F5" w:rsidP="00A57AAC">
      <w:pPr>
        <w:spacing w:after="0" w:line="240" w:lineRule="auto"/>
        <w:ind w:right="284"/>
        <w:rPr>
          <w:sz w:val="22"/>
          <w:szCs w:val="22"/>
        </w:rPr>
      </w:pPr>
      <w:r w:rsidRPr="006E6EBD">
        <w:rPr>
          <w:b/>
          <w:bCs/>
          <w:sz w:val="22"/>
          <w:szCs w:val="22"/>
        </w:rPr>
        <w:t>Musik</w:t>
      </w:r>
      <w:r w:rsidR="0037647A" w:rsidRPr="006E6EBD">
        <w:rPr>
          <w:b/>
          <w:bCs/>
          <w:sz w:val="22"/>
          <w:szCs w:val="22"/>
        </w:rPr>
        <w:t>:</w:t>
      </w:r>
      <w:r w:rsidR="0037647A" w:rsidRPr="006E6EBD">
        <w:rPr>
          <w:sz w:val="22"/>
          <w:szCs w:val="22"/>
        </w:rPr>
        <w:t xml:space="preserve"> </w:t>
      </w:r>
    </w:p>
    <w:p w14:paraId="10B079AB" w14:textId="77777777" w:rsidR="006E6EBD" w:rsidRDefault="006E6EBD" w:rsidP="002125F5">
      <w:pPr>
        <w:spacing w:after="0" w:line="240" w:lineRule="auto"/>
        <w:ind w:right="284"/>
        <w:rPr>
          <w:sz w:val="22"/>
          <w:szCs w:val="22"/>
        </w:rPr>
      </w:pPr>
      <w:r>
        <w:rPr>
          <w:sz w:val="22"/>
          <w:szCs w:val="22"/>
        </w:rPr>
        <w:t>Hans-Henrik Ley</w:t>
      </w:r>
    </w:p>
    <w:p w14:paraId="527CB04E" w14:textId="77777777" w:rsidR="006E6EBD" w:rsidRDefault="006E6EBD" w:rsidP="002125F5">
      <w:pPr>
        <w:spacing w:after="0" w:line="240" w:lineRule="auto"/>
        <w:ind w:right="284"/>
        <w:rPr>
          <w:sz w:val="22"/>
          <w:szCs w:val="22"/>
        </w:rPr>
      </w:pPr>
    </w:p>
    <w:p w14:paraId="3633F501" w14:textId="77777777" w:rsidR="006E6EBD" w:rsidRPr="006E6EBD" w:rsidRDefault="006E6EBD" w:rsidP="002125F5">
      <w:pPr>
        <w:spacing w:after="0" w:line="240" w:lineRule="auto"/>
        <w:ind w:right="284"/>
        <w:rPr>
          <w:b/>
          <w:bCs/>
          <w:sz w:val="22"/>
          <w:szCs w:val="22"/>
        </w:rPr>
      </w:pPr>
      <w:r w:rsidRPr="006E6EBD">
        <w:rPr>
          <w:b/>
          <w:bCs/>
          <w:sz w:val="22"/>
          <w:szCs w:val="22"/>
        </w:rPr>
        <w:t>Scenografi:</w:t>
      </w:r>
    </w:p>
    <w:p w14:paraId="3838357E" w14:textId="77777777" w:rsidR="006E6EBD" w:rsidRDefault="006E6EBD" w:rsidP="002125F5">
      <w:pPr>
        <w:spacing w:after="0" w:line="240" w:lineRule="auto"/>
        <w:ind w:right="284"/>
        <w:rPr>
          <w:sz w:val="22"/>
          <w:szCs w:val="22"/>
        </w:rPr>
      </w:pPr>
      <w:proofErr w:type="spellStart"/>
      <w:r>
        <w:rPr>
          <w:sz w:val="22"/>
          <w:szCs w:val="22"/>
        </w:rPr>
        <w:t>Annikka</w:t>
      </w:r>
      <w:proofErr w:type="spellEnd"/>
      <w:r>
        <w:rPr>
          <w:sz w:val="22"/>
          <w:szCs w:val="22"/>
        </w:rPr>
        <w:t xml:space="preserve"> Nilsson</w:t>
      </w:r>
    </w:p>
    <w:p w14:paraId="5A64FC8F" w14:textId="77777777" w:rsidR="006E6EBD" w:rsidRDefault="006E6EBD" w:rsidP="002125F5">
      <w:pPr>
        <w:spacing w:after="0" w:line="240" w:lineRule="auto"/>
        <w:ind w:right="284"/>
        <w:rPr>
          <w:sz w:val="22"/>
          <w:szCs w:val="22"/>
        </w:rPr>
      </w:pPr>
    </w:p>
    <w:p w14:paraId="34C60B0F" w14:textId="77777777" w:rsidR="006E6EBD" w:rsidRPr="006E6EBD" w:rsidRDefault="006E6EBD" w:rsidP="002125F5">
      <w:pPr>
        <w:spacing w:after="0" w:line="240" w:lineRule="auto"/>
        <w:ind w:right="284"/>
        <w:rPr>
          <w:b/>
          <w:bCs/>
          <w:sz w:val="22"/>
          <w:szCs w:val="22"/>
        </w:rPr>
      </w:pPr>
      <w:r w:rsidRPr="006E6EBD">
        <w:rPr>
          <w:b/>
          <w:bCs/>
          <w:sz w:val="22"/>
          <w:szCs w:val="22"/>
        </w:rPr>
        <w:t>Dukkemager:</w:t>
      </w:r>
    </w:p>
    <w:p w14:paraId="455A2FAC" w14:textId="77777777" w:rsidR="006E6EBD" w:rsidRDefault="006E6EBD" w:rsidP="002125F5">
      <w:pPr>
        <w:spacing w:after="0" w:line="240" w:lineRule="auto"/>
        <w:ind w:right="284"/>
        <w:rPr>
          <w:sz w:val="22"/>
          <w:szCs w:val="22"/>
        </w:rPr>
      </w:pPr>
      <w:r>
        <w:rPr>
          <w:sz w:val="22"/>
          <w:szCs w:val="22"/>
        </w:rPr>
        <w:t>Poul Arne Kring</w:t>
      </w:r>
    </w:p>
    <w:p w14:paraId="4B9A3D63" w14:textId="77777777" w:rsidR="006E6EBD" w:rsidRDefault="006E6EBD" w:rsidP="002125F5">
      <w:pPr>
        <w:spacing w:after="0" w:line="240" w:lineRule="auto"/>
        <w:ind w:right="284"/>
        <w:rPr>
          <w:sz w:val="22"/>
          <w:szCs w:val="22"/>
        </w:rPr>
      </w:pPr>
    </w:p>
    <w:p w14:paraId="665C461D" w14:textId="77777777" w:rsidR="006E6EBD" w:rsidRPr="006E6EBD" w:rsidRDefault="006E6EBD" w:rsidP="002125F5">
      <w:pPr>
        <w:spacing w:after="0" w:line="240" w:lineRule="auto"/>
        <w:ind w:right="284"/>
        <w:rPr>
          <w:b/>
          <w:bCs/>
          <w:sz w:val="22"/>
          <w:szCs w:val="22"/>
        </w:rPr>
      </w:pPr>
      <w:r w:rsidRPr="006E6EBD">
        <w:rPr>
          <w:b/>
          <w:bCs/>
          <w:sz w:val="22"/>
          <w:szCs w:val="22"/>
        </w:rPr>
        <w:t>Instruktionskonsulent:</w:t>
      </w:r>
    </w:p>
    <w:p w14:paraId="4225520D" w14:textId="268633B8" w:rsidR="00A57AAC" w:rsidRPr="006E6EBD" w:rsidRDefault="006E6EBD" w:rsidP="002125F5">
      <w:pPr>
        <w:spacing w:after="0" w:line="240" w:lineRule="auto"/>
        <w:ind w:right="284"/>
        <w:rPr>
          <w:b/>
          <w:bCs/>
          <w:sz w:val="22"/>
          <w:szCs w:val="22"/>
        </w:rPr>
      </w:pPr>
      <w:r>
        <w:rPr>
          <w:sz w:val="22"/>
          <w:szCs w:val="22"/>
        </w:rPr>
        <w:t>Bo Skødebjerg</w:t>
      </w:r>
      <w:r w:rsidR="0037647A" w:rsidRPr="006E6EBD">
        <w:rPr>
          <w:sz w:val="22"/>
          <w:szCs w:val="22"/>
        </w:rPr>
        <w:br/>
      </w:r>
    </w:p>
    <w:p w14:paraId="017674BA" w14:textId="6A9DC898" w:rsidR="0037647A" w:rsidRPr="002125F5" w:rsidRDefault="0037647A" w:rsidP="00A57AAC">
      <w:pPr>
        <w:spacing w:after="0" w:line="240" w:lineRule="auto"/>
        <w:ind w:right="284"/>
        <w:rPr>
          <w:sz w:val="22"/>
          <w:szCs w:val="22"/>
        </w:rPr>
      </w:pPr>
      <w:r w:rsidRPr="002125F5">
        <w:rPr>
          <w:b/>
          <w:bCs/>
          <w:sz w:val="22"/>
          <w:szCs w:val="22"/>
        </w:rPr>
        <w:t>Producent:</w:t>
      </w:r>
      <w:r w:rsidRPr="002125F5">
        <w:rPr>
          <w:sz w:val="22"/>
          <w:szCs w:val="22"/>
        </w:rPr>
        <w:t xml:space="preserve"> </w:t>
      </w:r>
    </w:p>
    <w:p w14:paraId="3AFB6C46" w14:textId="0A94C2E5" w:rsidR="0037647A" w:rsidRPr="0037647A" w:rsidRDefault="002125F5" w:rsidP="00A57AAC">
      <w:pPr>
        <w:spacing w:after="0" w:line="240" w:lineRule="auto"/>
        <w:ind w:right="284"/>
        <w:rPr>
          <w:sz w:val="22"/>
          <w:szCs w:val="22"/>
        </w:rPr>
      </w:pPr>
      <w:r>
        <w:rPr>
          <w:sz w:val="22"/>
          <w:szCs w:val="22"/>
        </w:rPr>
        <w:t>Teater Next</w:t>
      </w:r>
      <w:r w:rsidR="0037647A" w:rsidRPr="0037647A">
        <w:rPr>
          <w:sz w:val="22"/>
          <w:szCs w:val="22"/>
        </w:rPr>
        <w:br/>
      </w:r>
      <w:r w:rsidR="0037647A" w:rsidRPr="0037647A">
        <w:rPr>
          <w:sz w:val="22"/>
          <w:szCs w:val="22"/>
        </w:rPr>
        <w:br/>
      </w:r>
    </w:p>
    <w:p w14:paraId="3B84D861" w14:textId="77777777" w:rsidR="0037647A" w:rsidRDefault="0037647A" w:rsidP="0037647A">
      <w:pPr>
        <w:spacing w:line="240" w:lineRule="auto"/>
        <w:ind w:right="284"/>
      </w:pPr>
    </w:p>
    <w:sectPr w:rsidR="0037647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7A"/>
    <w:rsid w:val="002125F5"/>
    <w:rsid w:val="0023738E"/>
    <w:rsid w:val="002D2BA8"/>
    <w:rsid w:val="0037647A"/>
    <w:rsid w:val="005B586F"/>
    <w:rsid w:val="006E6EBD"/>
    <w:rsid w:val="00A5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090481"/>
  <w15:chartTrackingRefBased/>
  <w15:docId w15:val="{38CA955E-DBF3-F142-BB98-68BB7FC9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764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764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764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764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764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764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764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764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764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76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76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76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7647A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7647A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7647A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7647A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7647A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7647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3764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76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764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76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3764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37647A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37647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7647A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764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7647A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37647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62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878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2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3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16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21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11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7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7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63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5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36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32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0943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790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0285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31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99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936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53368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184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209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8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84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4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27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3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61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305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3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1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5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2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93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27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94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21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73579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70647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51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1231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746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795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705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4726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7683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Bergman</dc:creator>
  <cp:keywords/>
  <dc:description/>
  <cp:lastModifiedBy>Christian Bergman</cp:lastModifiedBy>
  <cp:revision>5</cp:revision>
  <dcterms:created xsi:type="dcterms:W3CDTF">2024-12-04T15:47:00Z</dcterms:created>
  <dcterms:modified xsi:type="dcterms:W3CDTF">2024-12-09T08:43:00Z</dcterms:modified>
</cp:coreProperties>
</file>